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1F9" w:rsidRDefault="009011F9" w:rsidP="009011F9">
      <w:pPr>
        <w:tabs>
          <w:tab w:val="num" w:pos="720"/>
        </w:tabs>
        <w:spacing w:before="100" w:beforeAutospacing="1" w:after="100" w:afterAutospacing="1"/>
        <w:ind w:left="720" w:hanging="360"/>
        <w:jc w:val="center"/>
      </w:pPr>
      <w:r w:rsidRPr="009011F9">
        <w:drawing>
          <wp:inline distT="0" distB="0" distL="0" distR="0">
            <wp:extent cx="4159250" cy="2286000"/>
            <wp:effectExtent l="0" t="0" r="0" b="0"/>
            <wp:docPr id="1" name="Picture 1" descr="“Bobo’s Maple Pecan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bo’s Maple Pecan Ba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59250" cy="2286000"/>
                    </a:xfrm>
                    <a:prstGeom prst="rect">
                      <a:avLst/>
                    </a:prstGeom>
                    <a:noFill/>
                    <a:ln>
                      <a:noFill/>
                    </a:ln>
                  </pic:spPr>
                </pic:pic>
              </a:graphicData>
            </a:graphic>
          </wp:inline>
        </w:drawing>
      </w:r>
      <w:bookmarkStart w:id="0" w:name="_GoBack"/>
      <w:bookmarkEnd w:id="0"/>
    </w:p>
    <w:p w:rsidR="009011F9" w:rsidRDefault="009011F9" w:rsidP="009011F9">
      <w:pPr>
        <w:numPr>
          <w:ilvl w:val="0"/>
          <w:numId w:val="1"/>
        </w:numPr>
        <w:spacing w:before="100" w:beforeAutospacing="1" w:after="100" w:afterAutospacing="1"/>
      </w:pPr>
      <w:r>
        <w:rPr>
          <w:color w:val="FF0000"/>
          <w:sz w:val="27"/>
          <w:szCs w:val="27"/>
        </w:rPr>
        <w:t>This is for your information-this product may have come in through local donations or Fresh Alliance</w:t>
      </w:r>
    </w:p>
    <w:p w:rsidR="009011F9" w:rsidRDefault="009011F9" w:rsidP="009011F9">
      <w:pPr>
        <w:numPr>
          <w:ilvl w:val="0"/>
          <w:numId w:val="1"/>
        </w:numPr>
        <w:spacing w:before="100" w:beforeAutospacing="1" w:after="100" w:afterAutospacing="1"/>
      </w:pPr>
      <w:r>
        <w:rPr>
          <w:color w:val="000000"/>
          <w:sz w:val="27"/>
          <w:szCs w:val="27"/>
        </w:rPr>
        <w:t>Direct link to recall: </w:t>
      </w:r>
      <w:hyperlink r:id="rId6" w:history="1">
        <w:r>
          <w:rPr>
            <w:rStyle w:val="Hyperlink"/>
            <w:sz w:val="27"/>
            <w:szCs w:val="27"/>
          </w:rPr>
          <w:t>https://www.fda.gov/safety/recalls-market-withdrawals-safety-alerts/bobos-issues-voluntarily-allergy-alert-undeclared-peanuts-product</w:t>
        </w:r>
      </w:hyperlink>
    </w:p>
    <w:p w:rsidR="009011F9" w:rsidRDefault="009011F9" w:rsidP="009011F9">
      <w:pPr>
        <w:numPr>
          <w:ilvl w:val="0"/>
          <w:numId w:val="1"/>
        </w:numPr>
        <w:spacing w:before="100" w:beforeAutospacing="1" w:after="100" w:afterAutospacing="1"/>
      </w:pPr>
      <w:r>
        <w:rPr>
          <w:sz w:val="27"/>
          <w:szCs w:val="27"/>
        </w:rPr>
        <w:t>This product was distributed nationwide.</w:t>
      </w:r>
    </w:p>
    <w:p w:rsidR="009011F9" w:rsidRDefault="009011F9" w:rsidP="009011F9">
      <w:pPr>
        <w:numPr>
          <w:ilvl w:val="0"/>
          <w:numId w:val="1"/>
        </w:numPr>
        <w:spacing w:before="100" w:beforeAutospacing="1" w:after="100" w:afterAutospacing="1"/>
        <w:rPr>
          <w:rFonts w:ascii="Georgia" w:hAnsi="Georgia" w:cs="Times New Roman"/>
          <w:color w:val="333333"/>
          <w:sz w:val="24"/>
          <w:szCs w:val="24"/>
        </w:rPr>
      </w:pPr>
      <w:r>
        <w:rPr>
          <w:rFonts w:ascii="Georgia" w:hAnsi="Georgia" w:cs="Times New Roman"/>
          <w:color w:val="333333"/>
          <w:sz w:val="24"/>
          <w:szCs w:val="24"/>
        </w:rPr>
        <w:t>Bobo’s of Boulder, Colorado is issuing a voluntary recall of Bobo’s Maple Pecan Oat Bars because they may contain undeclared peanuts. People who have an allergy or severe sensitivity to peanuts run the risk of serious or life-threatening allergic reaction if they consume these products.</w:t>
      </w:r>
    </w:p>
    <w:p w:rsidR="009011F9" w:rsidRDefault="009011F9" w:rsidP="009011F9">
      <w:pPr>
        <w:pStyle w:val="NormalWeb"/>
        <w:ind w:left="720"/>
        <w:rPr>
          <w:rFonts w:ascii="Georgia" w:hAnsi="Georgia"/>
          <w:color w:val="333333"/>
        </w:rPr>
      </w:pPr>
      <w:r>
        <w:rPr>
          <w:rFonts w:ascii="Georgia" w:hAnsi="Georgia"/>
          <w:color w:val="333333"/>
        </w:rPr>
        <w:t>Maple Pecan Bars were distributed through retail stores nationwide and through online orders at </w:t>
      </w:r>
      <w:hyperlink r:id="rId7" w:history="1">
        <w:r>
          <w:rPr>
            <w:rStyle w:val="Hyperlink"/>
            <w:rFonts w:ascii="Georgia" w:hAnsi="Georgia"/>
            <w:color w:val="007CBA"/>
          </w:rPr>
          <w:t>www.eatbobos.com</w:t>
        </w:r>
      </w:hyperlink>
      <w:r>
        <w:rPr>
          <w:rFonts w:ascii="Georgia" w:hAnsi="Georgia"/>
          <w:color w:val="333333"/>
        </w:rPr>
        <w:t>.</w:t>
      </w:r>
    </w:p>
    <w:p w:rsidR="009011F9" w:rsidRDefault="009011F9" w:rsidP="009011F9">
      <w:pPr>
        <w:pStyle w:val="NormalWeb"/>
        <w:ind w:left="720"/>
        <w:rPr>
          <w:rFonts w:ascii="Georgia" w:hAnsi="Georgia"/>
          <w:color w:val="333333"/>
        </w:rPr>
      </w:pPr>
      <w:r>
        <w:rPr>
          <w:rFonts w:ascii="Georgia" w:hAnsi="Georgia"/>
          <w:color w:val="333333"/>
        </w:rPr>
        <w:t>The product can be identified by the lot code found on a stamp on the back of the bar: 0L30112B, Best By 7/30/21 or 7/31/21. The bars are 3oz and may be a single bar or in a box of 12. UPC Code: 829262000210</w:t>
      </w:r>
    </w:p>
    <w:p w:rsidR="009011F9" w:rsidRDefault="009011F9" w:rsidP="009011F9">
      <w:pPr>
        <w:pStyle w:val="NormalWeb"/>
        <w:ind w:left="720"/>
        <w:rPr>
          <w:rFonts w:ascii="Georgia" w:hAnsi="Georgia"/>
          <w:color w:val="333333"/>
        </w:rPr>
      </w:pPr>
      <w:r>
        <w:rPr>
          <w:rFonts w:ascii="Georgia" w:hAnsi="Georgia"/>
          <w:color w:val="333333"/>
        </w:rPr>
        <w:t>No illnesses have been reported to date.</w:t>
      </w:r>
    </w:p>
    <w:p w:rsidR="009011F9" w:rsidRDefault="009011F9" w:rsidP="009011F9">
      <w:pPr>
        <w:pStyle w:val="NormalWeb"/>
        <w:ind w:left="720"/>
        <w:rPr>
          <w:rFonts w:ascii="Georgia" w:hAnsi="Georgia"/>
          <w:color w:val="333333"/>
        </w:rPr>
      </w:pPr>
      <w:r>
        <w:rPr>
          <w:rFonts w:ascii="Georgia" w:hAnsi="Georgia"/>
          <w:color w:val="333333"/>
        </w:rPr>
        <w:t>The recall was initiated after it was discovered that product containing peanuts was distributed in packaging that did not reveal the presence of peanuts on the ingredient deck.</w:t>
      </w:r>
    </w:p>
    <w:p w:rsidR="009011F9" w:rsidRDefault="009011F9" w:rsidP="009011F9">
      <w:pPr>
        <w:pStyle w:val="NormalWeb"/>
        <w:ind w:left="720"/>
        <w:rPr>
          <w:rFonts w:ascii="Georgia" w:hAnsi="Georgia"/>
          <w:color w:val="333333"/>
        </w:rPr>
      </w:pPr>
      <w:r>
        <w:rPr>
          <w:rFonts w:ascii="Georgia" w:hAnsi="Georgia"/>
          <w:color w:val="333333"/>
        </w:rPr>
        <w:t>No other Bobo’s product with this best buy date was impacted.</w:t>
      </w:r>
    </w:p>
    <w:p w:rsidR="009011F9" w:rsidRDefault="009011F9" w:rsidP="009011F9">
      <w:pPr>
        <w:pStyle w:val="NormalWeb"/>
        <w:ind w:left="720"/>
        <w:rPr>
          <w:rFonts w:ascii="Georgia" w:hAnsi="Georgia"/>
          <w:color w:val="333333"/>
        </w:rPr>
      </w:pPr>
      <w:r>
        <w:rPr>
          <w:rFonts w:ascii="Georgia" w:hAnsi="Georgia"/>
          <w:color w:val="333333"/>
        </w:rPr>
        <w:t>Consumers who have purchased the affected lot should return the product to where it was purchased to request an exchange or full refund if there is an allergy concern. Affected product should then be discarded in a secure place and not consumed.</w:t>
      </w:r>
    </w:p>
    <w:p w:rsidR="009011F9" w:rsidRDefault="009011F9" w:rsidP="009011F9">
      <w:pPr>
        <w:pStyle w:val="NormalWeb"/>
        <w:ind w:left="720"/>
        <w:rPr>
          <w:rFonts w:ascii="Georgia" w:hAnsi="Georgia"/>
          <w:color w:val="333333"/>
        </w:rPr>
      </w:pPr>
      <w:r>
        <w:rPr>
          <w:rFonts w:ascii="Georgia" w:hAnsi="Georgia"/>
          <w:color w:val="333333"/>
        </w:rPr>
        <w:t>For more information, please contact us at </w:t>
      </w:r>
      <w:hyperlink r:id="rId8" w:history="1">
        <w:r>
          <w:rPr>
            <w:rStyle w:val="Hyperlink"/>
            <w:rFonts w:ascii="Georgia" w:hAnsi="Georgia"/>
            <w:color w:val="007CBA"/>
          </w:rPr>
          <w:t>info@eatbobos.com</w:t>
        </w:r>
      </w:hyperlink>
      <w:r>
        <w:rPr>
          <w:rFonts w:ascii="Georgia" w:hAnsi="Georgia"/>
          <w:color w:val="333333"/>
        </w:rPr>
        <w:t> or 303-938-1977 between Monday – Friday, 8am-4pm MDT.</w:t>
      </w:r>
    </w:p>
    <w:p w:rsidR="009011F9" w:rsidRDefault="009011F9" w:rsidP="009011F9">
      <w:pPr>
        <w:pStyle w:val="NormalWeb"/>
        <w:ind w:left="720"/>
        <w:rPr>
          <w:rFonts w:ascii="Georgia" w:hAnsi="Georgia"/>
          <w:color w:val="333333"/>
        </w:rPr>
      </w:pPr>
      <w:r>
        <w:rPr>
          <w:rFonts w:ascii="Georgia" w:hAnsi="Georgia"/>
          <w:color w:val="333333"/>
        </w:rPr>
        <w:lastRenderedPageBreak/>
        <w:t>TJ McIntyre</w:t>
      </w:r>
      <w:r>
        <w:rPr>
          <w:rFonts w:ascii="Georgia" w:hAnsi="Georgia"/>
          <w:color w:val="333333"/>
        </w:rPr>
        <w:br/>
        <w:t>CEO</w:t>
      </w:r>
      <w:r>
        <w:rPr>
          <w:rFonts w:ascii="Georgia" w:hAnsi="Georgia"/>
          <w:color w:val="333333"/>
        </w:rPr>
        <w:br/>
        <w:t>Bobo’s Oat Bars</w:t>
      </w:r>
    </w:p>
    <w:p w:rsidR="009C2F43" w:rsidRDefault="009C2F43"/>
    <w:sectPr w:rsidR="009C2F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805F0"/>
    <w:multiLevelType w:val="multilevel"/>
    <w:tmpl w:val="CDD26E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1F9"/>
    <w:rsid w:val="009011F9"/>
    <w:rsid w:val="009C2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F07A8"/>
  <w15:chartTrackingRefBased/>
  <w15:docId w15:val="{EFAA222B-0BA4-484E-B50C-86ED978E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11F9"/>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011F9"/>
    <w:rPr>
      <w:color w:val="0000FF"/>
      <w:u w:val="single"/>
    </w:rPr>
  </w:style>
  <w:style w:type="paragraph" w:styleId="NormalWeb">
    <w:name w:val="Normal (Web)"/>
    <w:basedOn w:val="Normal"/>
    <w:uiPriority w:val="99"/>
    <w:semiHidden/>
    <w:unhideWhenUsed/>
    <w:rsid w:val="009011F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700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atbobos.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da.gov/safety/recalls-market-withdrawals-safety-alerts/www.eatbobos.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bobos-issues-voluntarily-allergy-alert-undeclared-peanuts-product" TargetMode="External"/><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B1AE7A-DE09-40F7-B229-F819AF5B21E2}"/>
</file>

<file path=customXml/itemProps2.xml><?xml version="1.0" encoding="utf-8"?>
<ds:datastoreItem xmlns:ds="http://schemas.openxmlformats.org/officeDocument/2006/customXml" ds:itemID="{FE43233F-5292-4841-9C1D-EADE06D10BB7}"/>
</file>

<file path=customXml/itemProps3.xml><?xml version="1.0" encoding="utf-8"?>
<ds:datastoreItem xmlns:ds="http://schemas.openxmlformats.org/officeDocument/2006/customXml" ds:itemID="{664EB14E-84F1-4413-A455-2E6A876ED5EE}"/>
</file>

<file path=docProps/app.xml><?xml version="1.0" encoding="utf-8"?>
<Properties xmlns="http://schemas.openxmlformats.org/officeDocument/2006/extended-properties" xmlns:vt="http://schemas.openxmlformats.org/officeDocument/2006/docPropsVTypes">
  <Template>Normal</Template>
  <TotalTime>3</TotalTime>
  <Pages>2</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2021-03-24T14:03:00Z</dcterms:created>
  <dcterms:modified xsi:type="dcterms:W3CDTF">2021-03-24T14:06:00Z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